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Cleveland Avenue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May 11,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3:15p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Interim Principal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Rhonda Ware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Dawn Richardson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Nakita Hammond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Ashley Lockett-Davis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Dana Price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Roni Bolden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Nikkia Tyler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Kristin Hemingway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Donna Jenkins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 1: </w:t>
      </w:r>
      <w:r w:rsidDel="00000000" w:rsidR="00000000" w:rsidRPr="00000000">
        <w:rPr>
          <w:b w:val="1"/>
          <w:sz w:val="24"/>
          <w:szCs w:val="24"/>
          <w:rtl w:val="0"/>
        </w:rPr>
        <w:t xml:space="preserve">Fill vacant community member seat with a term ending June 30, 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Adjournment: 3:46 pm 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7/27/2020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Summary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-365207</wp:posOffset>
          </wp:positionH>
          <wp:positionV relativeFrom="paragraph">
            <wp:posOffset>-154774</wp:posOffset>
          </wp:positionV>
          <wp:extent cx="1195651" cy="5284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